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38" w:rsidRPr="009B6B83" w:rsidRDefault="00C82838" w:rsidP="00C82838">
      <w:pPr>
        <w:rPr>
          <w:b/>
          <w:sz w:val="24"/>
          <w:szCs w:val="24"/>
        </w:rPr>
      </w:pPr>
      <w:r w:rsidRPr="009B6B83">
        <w:rPr>
          <w:b/>
          <w:sz w:val="24"/>
          <w:szCs w:val="24"/>
        </w:rPr>
        <w:t xml:space="preserve">Appendix I: </w:t>
      </w:r>
      <w:r w:rsidRPr="009B6B83">
        <w:rPr>
          <w:b/>
          <w:sz w:val="28"/>
          <w:szCs w:val="28"/>
        </w:rPr>
        <w:t>Administrator Formative Evaluation Instrument</w:t>
      </w:r>
      <w:r w:rsidRPr="009B6B83">
        <w:rPr>
          <w:b/>
          <w:sz w:val="24"/>
          <w:szCs w:val="24"/>
        </w:rPr>
        <w:t xml:space="preserve"> (other than </w:t>
      </w:r>
      <w:r>
        <w:rPr>
          <w:b/>
          <w:sz w:val="24"/>
          <w:szCs w:val="24"/>
        </w:rPr>
        <w:t>P</w:t>
      </w:r>
      <w:r w:rsidRPr="009B6B83">
        <w:rPr>
          <w:b/>
          <w:sz w:val="24"/>
          <w:szCs w:val="24"/>
        </w:rPr>
        <w:t>rincipals/</w:t>
      </w:r>
      <w:r>
        <w:rPr>
          <w:b/>
          <w:sz w:val="24"/>
          <w:szCs w:val="24"/>
        </w:rPr>
        <w:t>A</w:t>
      </w:r>
      <w:r w:rsidRPr="009B6B83">
        <w:rPr>
          <w:b/>
          <w:sz w:val="24"/>
          <w:szCs w:val="24"/>
        </w:rPr>
        <w:t xml:space="preserve">sst. </w:t>
      </w:r>
      <w:r>
        <w:rPr>
          <w:b/>
          <w:sz w:val="24"/>
          <w:szCs w:val="24"/>
        </w:rPr>
        <w:t>P</w:t>
      </w:r>
      <w:r w:rsidRPr="009B6B83">
        <w:rPr>
          <w:b/>
          <w:sz w:val="24"/>
          <w:szCs w:val="24"/>
        </w:rPr>
        <w:t>rincipals</w:t>
      </w:r>
      <w:r>
        <w:rPr>
          <w:b/>
          <w:sz w:val="24"/>
          <w:szCs w:val="24"/>
        </w:rPr>
        <w:t>)</w:t>
      </w:r>
    </w:p>
    <w:p w:rsidR="00C82838" w:rsidRPr="009B6B83" w:rsidRDefault="00C82838" w:rsidP="00C82838">
      <w:pPr>
        <w:spacing w:line="240" w:lineRule="auto"/>
        <w:contextualSpacing/>
        <w:jc w:val="both"/>
      </w:pPr>
      <w:r w:rsidRPr="009B6B83">
        <w:t>Employee______________________________   Date_______________________</w:t>
      </w:r>
    </w:p>
    <w:p w:rsidR="00C82838" w:rsidRPr="009B6B83" w:rsidRDefault="00C82838" w:rsidP="00537FFE">
      <w:pPr>
        <w:spacing w:line="240" w:lineRule="auto"/>
        <w:contextualSpacing/>
      </w:pPr>
      <w:r w:rsidRPr="009B6B83">
        <w:t xml:space="preserve">Work Site______________________________  </w:t>
      </w:r>
      <w:r>
        <w:br/>
      </w:r>
    </w:p>
    <w:p w:rsidR="00C82838" w:rsidRPr="009B6B83" w:rsidRDefault="00C82838" w:rsidP="00C82838">
      <w:pPr>
        <w:spacing w:line="240" w:lineRule="auto"/>
        <w:contextualSpacing/>
        <w:jc w:val="both"/>
      </w:pPr>
      <w:r w:rsidRPr="009B6B83">
        <w:t xml:space="preserve">Standards are observed and documented during the day-to-day completion of your job and </w:t>
      </w:r>
      <w:proofErr w:type="gramStart"/>
      <w:r w:rsidRPr="009B6B83">
        <w:t>conferences are established by your evaluator</w:t>
      </w:r>
      <w:proofErr w:type="gramEnd"/>
      <w:r w:rsidRPr="009B6B83">
        <w:t>.</w:t>
      </w:r>
      <w:r w:rsidRPr="009B6B83">
        <w:tab/>
      </w:r>
      <w:r>
        <w:br/>
      </w:r>
      <w:r w:rsidRPr="009B6B83">
        <w:tab/>
      </w:r>
      <w:r w:rsidRPr="009B6B83">
        <w:tab/>
      </w:r>
      <w:r w:rsidRPr="009B6B83">
        <w:tab/>
      </w:r>
      <w:r w:rsidRPr="009B6B83">
        <w:tab/>
      </w:r>
      <w:r w:rsidRPr="009B6B83">
        <w:tab/>
      </w:r>
      <w:r w:rsidRPr="009B6B83">
        <w:tab/>
      </w:r>
      <w:r w:rsidRPr="009B6B83">
        <w:tab/>
      </w:r>
      <w:r>
        <w:br/>
      </w:r>
      <w:r w:rsidRPr="009B6B83">
        <w:rPr>
          <w:b/>
        </w:rPr>
        <w:t>ISLLC STANDARDS</w:t>
      </w:r>
      <w:r w:rsidRPr="009B6B83">
        <w:tab/>
      </w:r>
    </w:p>
    <w:p w:rsidR="00C82838" w:rsidRPr="009B6B83" w:rsidRDefault="00C82838" w:rsidP="00C82838">
      <w:pPr>
        <w:spacing w:line="240" w:lineRule="auto"/>
        <w:contextualSpacing/>
      </w:pPr>
      <w:r w:rsidRPr="009B6B83">
        <w:rPr>
          <w:b/>
          <w:bCs/>
        </w:rPr>
        <w:t xml:space="preserve">Standard 1: </w:t>
      </w:r>
      <w:r w:rsidRPr="009B6B83">
        <w:rPr>
          <w:i/>
          <w:iCs/>
          <w:sz w:val="20"/>
          <w:szCs w:val="20"/>
        </w:rPr>
        <w:t xml:space="preserve">An education leader promotes the success of every student by facilitating the development, articulation, implementation, and stewardship of a vision of learning that </w:t>
      </w:r>
      <w:proofErr w:type="gramStart"/>
      <w:r w:rsidRPr="009B6B83">
        <w:rPr>
          <w:i/>
          <w:iCs/>
          <w:sz w:val="20"/>
          <w:szCs w:val="20"/>
        </w:rPr>
        <w:t>is shared and supported by all stakeholders</w:t>
      </w:r>
      <w:proofErr w:type="gramEnd"/>
      <w:r w:rsidRPr="009B6B83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br/>
      </w:r>
      <w:r w:rsidRPr="009B6B83">
        <w:rPr>
          <w:i/>
          <w:iCs/>
          <w:sz w:val="20"/>
          <w:szCs w:val="20"/>
        </w:rPr>
        <w:t xml:space="preserve">  </w:t>
      </w:r>
      <w:sdt>
        <w:sdtPr>
          <w:rPr>
            <w:rFonts w:eastAsia="MS Gothic" w:cs="Calibri"/>
          </w:rPr>
          <w:alias w:val="Evident"/>
          <w:tag w:val="Evident"/>
          <w:id w:val="-983392985"/>
        </w:sdtPr>
        <w:sdtContent>
          <w:sdt>
            <w:sdtPr>
              <w:rPr>
                <w:rFonts w:cs="Calibri"/>
              </w:rPr>
              <w:alias w:val="Not Evident"/>
              <w:tag w:val="Not Evident"/>
              <w:id w:val="-1087297221"/>
            </w:sdtPr>
            <w:sdtContent>
              <w:r w:rsidRPr="009B6B8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Pr="009B6B83">
        <w:rPr>
          <w:rFonts w:cs="Calibri"/>
        </w:rPr>
        <w:t xml:space="preserve">  Evident          </w:t>
      </w:r>
      <w:sdt>
        <w:sdtPr>
          <w:rPr>
            <w:rFonts w:cs="Calibri"/>
          </w:rPr>
          <w:alias w:val="Not Evident"/>
          <w:tag w:val="Not Evident"/>
          <w:id w:val="1183478752"/>
        </w:sdtPr>
        <w:sdtContent>
          <w:r w:rsidRPr="009B6B83">
            <w:rPr>
              <w:rFonts w:ascii="Segoe UI Symbol" w:eastAsia="MS Gothic" w:hAnsi="Segoe UI Symbol" w:cs="Segoe UI Symbol"/>
            </w:rPr>
            <w:t>☐</w:t>
          </w:r>
        </w:sdtContent>
      </w:sdt>
      <w:r w:rsidRPr="009B6B83">
        <w:rPr>
          <w:rFonts w:cs="Calibri"/>
        </w:rPr>
        <w:t xml:space="preserve">  Not Evident</w:t>
      </w:r>
      <w:r>
        <w:rPr>
          <w:rFonts w:cs="Calibri"/>
        </w:rPr>
        <w:tab/>
      </w:r>
      <w:r w:rsidRPr="009B6B83">
        <w:rPr>
          <w:iCs/>
        </w:rPr>
        <w:t>Evidenced By:</w:t>
      </w:r>
    </w:p>
    <w:p w:rsidR="00C82838" w:rsidRPr="009B6B83" w:rsidRDefault="00C82838" w:rsidP="00C82838">
      <w:pPr>
        <w:spacing w:line="240" w:lineRule="auto"/>
        <w:contextualSpacing/>
        <w:rPr>
          <w:iCs/>
        </w:rPr>
      </w:pPr>
      <w:r w:rsidRPr="009B6B83">
        <w:rPr>
          <w:b/>
          <w:bCs/>
        </w:rPr>
        <w:t>Standard 2:</w:t>
      </w:r>
      <w:r w:rsidRPr="009B6B83">
        <w:rPr>
          <w:b/>
          <w:bCs/>
          <w:sz w:val="20"/>
          <w:szCs w:val="20"/>
        </w:rPr>
        <w:t xml:space="preserve"> </w:t>
      </w:r>
      <w:r w:rsidRPr="009B6B83">
        <w:rPr>
          <w:i/>
          <w:iCs/>
          <w:sz w:val="20"/>
          <w:szCs w:val="20"/>
        </w:rPr>
        <w:t>An education leader promotes the success of every student by advocating, nurturing, and sustaining a school culture and instructional program conducive to student learning and staff professional growth.</w:t>
      </w:r>
      <w:r>
        <w:rPr>
          <w:i/>
          <w:iCs/>
          <w:sz w:val="20"/>
          <w:szCs w:val="20"/>
        </w:rPr>
        <w:br/>
      </w:r>
      <w:r w:rsidRPr="009B6B83">
        <w:rPr>
          <w:i/>
          <w:iCs/>
          <w:sz w:val="20"/>
          <w:szCs w:val="20"/>
        </w:rPr>
        <w:t xml:space="preserve"> </w:t>
      </w:r>
      <w:sdt>
        <w:sdtPr>
          <w:rPr>
            <w:rFonts w:eastAsia="MS Gothic" w:cs="Calibri"/>
          </w:rPr>
          <w:alias w:val="Evident"/>
          <w:tag w:val="Evident"/>
          <w:id w:val="1123433347"/>
        </w:sdtPr>
        <w:sdtContent>
          <w:sdt>
            <w:sdtPr>
              <w:rPr>
                <w:rFonts w:cs="Calibri"/>
              </w:rPr>
              <w:alias w:val="Not Evident"/>
              <w:tag w:val="Not Evident"/>
              <w:id w:val="1779916116"/>
            </w:sdtPr>
            <w:sdtContent>
              <w:r w:rsidRPr="009B6B8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Pr="009B6B83">
        <w:rPr>
          <w:rFonts w:cs="Calibri"/>
        </w:rPr>
        <w:t xml:space="preserve">  Evident           </w:t>
      </w:r>
      <w:sdt>
        <w:sdtPr>
          <w:rPr>
            <w:rFonts w:cs="Calibri"/>
          </w:rPr>
          <w:alias w:val="Not Evident"/>
          <w:tag w:val="Not Evident"/>
          <w:id w:val="-1001353970"/>
        </w:sdtPr>
        <w:sdtContent>
          <w:r w:rsidRPr="009B6B83">
            <w:rPr>
              <w:rFonts w:ascii="Segoe UI Symbol" w:eastAsia="MS Gothic" w:hAnsi="Segoe UI Symbol" w:cs="Segoe UI Symbol"/>
            </w:rPr>
            <w:t>☐</w:t>
          </w:r>
        </w:sdtContent>
      </w:sdt>
      <w:r w:rsidRPr="009B6B83">
        <w:rPr>
          <w:rFonts w:cs="Calibri"/>
        </w:rPr>
        <w:t xml:space="preserve">  Not Evident</w:t>
      </w:r>
      <w:r>
        <w:rPr>
          <w:iCs/>
        </w:rPr>
        <w:tab/>
      </w:r>
      <w:r w:rsidRPr="009B6B83">
        <w:rPr>
          <w:iCs/>
        </w:rPr>
        <w:t>Evidenced By:</w:t>
      </w:r>
    </w:p>
    <w:p w:rsidR="00C82838" w:rsidRPr="009B6B83" w:rsidRDefault="00C82838" w:rsidP="00C82838">
      <w:pPr>
        <w:spacing w:line="240" w:lineRule="auto"/>
        <w:contextualSpacing/>
        <w:rPr>
          <w:iCs/>
        </w:rPr>
      </w:pPr>
      <w:r w:rsidRPr="009B6B83">
        <w:rPr>
          <w:b/>
          <w:bCs/>
        </w:rPr>
        <w:t>Standard 3</w:t>
      </w:r>
      <w:r w:rsidRPr="009B6B83">
        <w:rPr>
          <w:b/>
          <w:bCs/>
          <w:sz w:val="20"/>
          <w:szCs w:val="20"/>
        </w:rPr>
        <w:t xml:space="preserve">: </w:t>
      </w:r>
      <w:r w:rsidRPr="009B6B83">
        <w:rPr>
          <w:i/>
          <w:iCs/>
          <w:sz w:val="20"/>
          <w:szCs w:val="20"/>
        </w:rPr>
        <w:t>An education leader promotes the success of every student by ensuring management of the organization, operation, and resources for a safe, efficient, and effective learning environment.</w:t>
      </w:r>
      <w:r>
        <w:rPr>
          <w:i/>
          <w:iCs/>
          <w:sz w:val="20"/>
          <w:szCs w:val="20"/>
        </w:rPr>
        <w:br/>
      </w:r>
      <w:r w:rsidRPr="009B6B83">
        <w:rPr>
          <w:i/>
          <w:iCs/>
          <w:sz w:val="20"/>
          <w:szCs w:val="20"/>
        </w:rPr>
        <w:t xml:space="preserve"> </w:t>
      </w:r>
      <w:sdt>
        <w:sdtPr>
          <w:rPr>
            <w:rFonts w:eastAsia="MS Gothic" w:cs="Calibri"/>
          </w:rPr>
          <w:alias w:val="Evident"/>
          <w:tag w:val="Evident"/>
          <w:id w:val="-1544829937"/>
        </w:sdtPr>
        <w:sdtContent>
          <w:sdt>
            <w:sdtPr>
              <w:rPr>
                <w:rFonts w:cs="Calibri"/>
              </w:rPr>
              <w:alias w:val="Not Evident"/>
              <w:tag w:val="Not Evident"/>
              <w:id w:val="-669249648"/>
            </w:sdtPr>
            <w:sdtContent>
              <w:r w:rsidRPr="009B6B8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Pr="009B6B83">
        <w:rPr>
          <w:rFonts w:cs="Calibri"/>
        </w:rPr>
        <w:t xml:space="preserve"> Evident            </w:t>
      </w:r>
      <w:sdt>
        <w:sdtPr>
          <w:rPr>
            <w:rFonts w:cs="Calibri"/>
          </w:rPr>
          <w:alias w:val="Not Evident"/>
          <w:tag w:val="Not Evident"/>
          <w:id w:val="1487213135"/>
        </w:sdtPr>
        <w:sdtContent>
          <w:r w:rsidRPr="009B6B83">
            <w:rPr>
              <w:rFonts w:ascii="Segoe UI Symbol" w:eastAsia="MS Gothic" w:hAnsi="Segoe UI Symbol" w:cs="Segoe UI Symbol"/>
            </w:rPr>
            <w:t>☐</w:t>
          </w:r>
        </w:sdtContent>
      </w:sdt>
      <w:r w:rsidRPr="009B6B83">
        <w:rPr>
          <w:rFonts w:cs="Calibri"/>
        </w:rPr>
        <w:t xml:space="preserve">  Not Evident</w:t>
      </w:r>
      <w:r>
        <w:rPr>
          <w:iCs/>
        </w:rPr>
        <w:tab/>
      </w:r>
      <w:r w:rsidRPr="009B6B83">
        <w:rPr>
          <w:iCs/>
        </w:rPr>
        <w:t>Evidenced By:</w:t>
      </w:r>
    </w:p>
    <w:p w:rsidR="00C82838" w:rsidRPr="009B6B83" w:rsidRDefault="00C82838" w:rsidP="00C82838">
      <w:pPr>
        <w:spacing w:line="240" w:lineRule="auto"/>
        <w:contextualSpacing/>
        <w:rPr>
          <w:iCs/>
        </w:rPr>
      </w:pPr>
      <w:r w:rsidRPr="009B6B83">
        <w:rPr>
          <w:b/>
          <w:bCs/>
        </w:rPr>
        <w:t>Standard 4:</w:t>
      </w:r>
      <w:r w:rsidRPr="009B6B83">
        <w:rPr>
          <w:b/>
          <w:bCs/>
          <w:sz w:val="20"/>
          <w:szCs w:val="20"/>
        </w:rPr>
        <w:t xml:space="preserve"> </w:t>
      </w:r>
      <w:r w:rsidRPr="009B6B83">
        <w:rPr>
          <w:i/>
          <w:iCs/>
          <w:sz w:val="20"/>
          <w:szCs w:val="20"/>
        </w:rPr>
        <w:t>An education leader promotes the success of every student by collaborating with faculty and community members, responding to diverse community interests and needs, and mobilizing community resources.</w:t>
      </w:r>
      <w:r>
        <w:rPr>
          <w:i/>
          <w:iCs/>
          <w:sz w:val="20"/>
          <w:szCs w:val="20"/>
        </w:rPr>
        <w:br/>
      </w:r>
      <w:r w:rsidRPr="009B6B83">
        <w:rPr>
          <w:i/>
          <w:iCs/>
          <w:sz w:val="20"/>
          <w:szCs w:val="20"/>
        </w:rPr>
        <w:t xml:space="preserve"> </w:t>
      </w:r>
      <w:sdt>
        <w:sdtPr>
          <w:rPr>
            <w:rFonts w:eastAsia="MS Gothic" w:cs="Calibri"/>
          </w:rPr>
          <w:alias w:val="Evident"/>
          <w:tag w:val="Evident"/>
          <w:id w:val="-1331758582"/>
        </w:sdtPr>
        <w:sdtContent>
          <w:sdt>
            <w:sdtPr>
              <w:rPr>
                <w:rFonts w:cs="Calibri"/>
              </w:rPr>
              <w:alias w:val="Not Evident"/>
              <w:tag w:val="Not Evident"/>
              <w:id w:val="-1015532648"/>
            </w:sdtPr>
            <w:sdtContent>
              <w:r w:rsidRPr="009B6B8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Pr="009B6B83">
        <w:rPr>
          <w:rFonts w:cs="Calibri"/>
        </w:rPr>
        <w:t xml:space="preserve">  Evident           </w:t>
      </w:r>
      <w:sdt>
        <w:sdtPr>
          <w:rPr>
            <w:rFonts w:cs="Calibri"/>
          </w:rPr>
          <w:alias w:val="Not Evident"/>
          <w:tag w:val="Not Evident"/>
          <w:id w:val="-1511363772"/>
        </w:sdtPr>
        <w:sdtContent>
          <w:r w:rsidRPr="009B6B83">
            <w:rPr>
              <w:rFonts w:ascii="Segoe UI Symbol" w:eastAsia="MS Gothic" w:hAnsi="Segoe UI Symbol" w:cs="Segoe UI Symbol"/>
            </w:rPr>
            <w:t>☐</w:t>
          </w:r>
        </w:sdtContent>
      </w:sdt>
      <w:r w:rsidRPr="009B6B83">
        <w:rPr>
          <w:rFonts w:cs="Calibri"/>
        </w:rPr>
        <w:t xml:space="preserve">  Not Evident</w:t>
      </w:r>
      <w:r>
        <w:rPr>
          <w:iCs/>
        </w:rPr>
        <w:tab/>
      </w:r>
      <w:r w:rsidRPr="009B6B83">
        <w:rPr>
          <w:iCs/>
        </w:rPr>
        <w:t>Evidenced By:</w:t>
      </w:r>
    </w:p>
    <w:p w:rsidR="00C82838" w:rsidRPr="009B6B83" w:rsidRDefault="00C82838" w:rsidP="00C82838">
      <w:pPr>
        <w:spacing w:line="240" w:lineRule="auto"/>
        <w:contextualSpacing/>
        <w:rPr>
          <w:i/>
          <w:iCs/>
        </w:rPr>
      </w:pPr>
      <w:r w:rsidRPr="009B6B83">
        <w:rPr>
          <w:b/>
          <w:bCs/>
        </w:rPr>
        <w:t>Standard 5:</w:t>
      </w:r>
      <w:r w:rsidRPr="009B6B83">
        <w:rPr>
          <w:b/>
          <w:bCs/>
          <w:sz w:val="20"/>
          <w:szCs w:val="20"/>
        </w:rPr>
        <w:t xml:space="preserve"> </w:t>
      </w:r>
      <w:r w:rsidRPr="009B6B83">
        <w:rPr>
          <w:i/>
          <w:iCs/>
          <w:sz w:val="20"/>
          <w:szCs w:val="20"/>
        </w:rPr>
        <w:t>An education leader promotes the success of every student by acting with integrity, fairness, and in an ethical manner</w:t>
      </w:r>
      <w:r w:rsidRPr="009B6B83">
        <w:rPr>
          <w:i/>
          <w:iCs/>
        </w:rPr>
        <w:t>.</w:t>
      </w:r>
      <w:r>
        <w:rPr>
          <w:i/>
          <w:iCs/>
        </w:rPr>
        <w:br/>
      </w:r>
      <w:sdt>
        <w:sdtPr>
          <w:rPr>
            <w:rFonts w:eastAsia="MS Gothic" w:cs="Calibri"/>
          </w:rPr>
          <w:alias w:val="Evident"/>
          <w:tag w:val="Evident"/>
          <w:id w:val="1888297201"/>
        </w:sdtPr>
        <w:sdtContent>
          <w:sdt>
            <w:sdtPr>
              <w:rPr>
                <w:rFonts w:cs="Calibri"/>
              </w:rPr>
              <w:alias w:val="Not Evident"/>
              <w:tag w:val="Not Evident"/>
              <w:id w:val="279688032"/>
            </w:sdtPr>
            <w:sdtContent>
              <w:r w:rsidRPr="009B6B8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Pr="009B6B83">
        <w:rPr>
          <w:rFonts w:cs="Calibri"/>
        </w:rPr>
        <w:t xml:space="preserve">  Evident            </w:t>
      </w:r>
      <w:sdt>
        <w:sdtPr>
          <w:rPr>
            <w:rFonts w:cs="Calibri"/>
          </w:rPr>
          <w:alias w:val="Not Evident"/>
          <w:tag w:val="Not Evident"/>
          <w:id w:val="-522945296"/>
        </w:sdtPr>
        <w:sdtContent>
          <w:r w:rsidRPr="009B6B83">
            <w:rPr>
              <w:rFonts w:ascii="Segoe UI Symbol" w:eastAsia="MS Gothic" w:hAnsi="Segoe UI Symbol" w:cs="Segoe UI Symbol"/>
            </w:rPr>
            <w:t>☐</w:t>
          </w:r>
        </w:sdtContent>
      </w:sdt>
      <w:r w:rsidRPr="009B6B83">
        <w:rPr>
          <w:rFonts w:cs="Calibri"/>
        </w:rPr>
        <w:t xml:space="preserve">  Not Evident</w:t>
      </w:r>
      <w:r>
        <w:rPr>
          <w:iCs/>
        </w:rPr>
        <w:tab/>
      </w:r>
      <w:r w:rsidRPr="009B6B83">
        <w:rPr>
          <w:iCs/>
        </w:rPr>
        <w:t>Evidenced By</w:t>
      </w:r>
      <w:r w:rsidRPr="009B6B83">
        <w:rPr>
          <w:i/>
          <w:iCs/>
        </w:rPr>
        <w:t>:</w:t>
      </w:r>
    </w:p>
    <w:p w:rsidR="00C82838" w:rsidRPr="009B6B83" w:rsidRDefault="00C82838" w:rsidP="00C82838">
      <w:pPr>
        <w:spacing w:line="240" w:lineRule="auto"/>
        <w:contextualSpacing/>
        <w:rPr>
          <w:i/>
          <w:iCs/>
        </w:rPr>
      </w:pPr>
      <w:r w:rsidRPr="009B6B83">
        <w:rPr>
          <w:b/>
          <w:bCs/>
        </w:rPr>
        <w:t xml:space="preserve">Standard 6: </w:t>
      </w:r>
      <w:r w:rsidRPr="009B6B83">
        <w:rPr>
          <w:i/>
          <w:iCs/>
          <w:sz w:val="20"/>
          <w:szCs w:val="20"/>
        </w:rPr>
        <w:t>An education leader promotes the success of every student by understanding, responding to, and influencing the political, social, economic, legal, and cultural context.</w:t>
      </w:r>
      <w:r>
        <w:rPr>
          <w:i/>
          <w:iCs/>
          <w:sz w:val="20"/>
          <w:szCs w:val="20"/>
        </w:rPr>
        <w:br/>
      </w:r>
      <w:r w:rsidRPr="009B6B83">
        <w:rPr>
          <w:i/>
          <w:iCs/>
          <w:sz w:val="20"/>
          <w:szCs w:val="20"/>
        </w:rPr>
        <w:t xml:space="preserve"> </w:t>
      </w:r>
      <w:sdt>
        <w:sdtPr>
          <w:rPr>
            <w:rFonts w:eastAsia="MS Gothic" w:cs="Calibri"/>
          </w:rPr>
          <w:alias w:val="Evident"/>
          <w:tag w:val="Evident"/>
          <w:id w:val="1591737237"/>
        </w:sdtPr>
        <w:sdtContent>
          <w:sdt>
            <w:sdtPr>
              <w:rPr>
                <w:rFonts w:cs="Calibri"/>
              </w:rPr>
              <w:alias w:val="Not Evident"/>
              <w:tag w:val="Not Evident"/>
              <w:id w:val="-180812978"/>
            </w:sdtPr>
            <w:sdtContent>
              <w:r w:rsidRPr="009B6B8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Pr="009B6B83">
        <w:rPr>
          <w:rFonts w:cs="Calibri"/>
        </w:rPr>
        <w:t xml:space="preserve">  Evident            </w:t>
      </w:r>
      <w:sdt>
        <w:sdtPr>
          <w:rPr>
            <w:rFonts w:cs="Calibri"/>
          </w:rPr>
          <w:alias w:val="Not Evident"/>
          <w:tag w:val="Not Evident"/>
          <w:id w:val="242459297"/>
        </w:sdtPr>
        <w:sdtContent>
          <w:r w:rsidRPr="009B6B83">
            <w:rPr>
              <w:rFonts w:ascii="Segoe UI Symbol" w:eastAsia="MS Gothic" w:hAnsi="Segoe UI Symbol" w:cs="Segoe UI Symbol"/>
            </w:rPr>
            <w:t>☐</w:t>
          </w:r>
        </w:sdtContent>
      </w:sdt>
      <w:r w:rsidRPr="009B6B83">
        <w:rPr>
          <w:rFonts w:cs="Calibri"/>
        </w:rPr>
        <w:t xml:space="preserve">  Not Evident</w:t>
      </w:r>
      <w:r>
        <w:rPr>
          <w:iCs/>
        </w:rPr>
        <w:tab/>
      </w:r>
      <w:r w:rsidRPr="009B6B83">
        <w:rPr>
          <w:iCs/>
        </w:rPr>
        <w:t>Evidenced By</w:t>
      </w:r>
      <w:r w:rsidRPr="009B6B83">
        <w:rPr>
          <w:i/>
          <w:iCs/>
        </w:rPr>
        <w:t>:</w:t>
      </w:r>
      <w:r w:rsidRPr="009B6B83">
        <w:rPr>
          <w:rFonts w:eastAsia="MS Gothic" w:cs="Calibri"/>
        </w:rPr>
        <w:t xml:space="preserve"> </w:t>
      </w:r>
    </w:p>
    <w:p w:rsidR="00C82838" w:rsidRPr="009B6B83" w:rsidRDefault="00C82838" w:rsidP="00C82838">
      <w:pPr>
        <w:spacing w:line="240" w:lineRule="auto"/>
        <w:contextualSpacing/>
        <w:jc w:val="both"/>
        <w:rPr>
          <w:i/>
          <w:iCs/>
        </w:rPr>
      </w:pPr>
    </w:p>
    <w:p w:rsidR="00C82838" w:rsidRPr="009B6B83" w:rsidRDefault="00C82838" w:rsidP="00C82838">
      <w:pPr>
        <w:spacing w:line="240" w:lineRule="auto"/>
        <w:contextualSpacing/>
        <w:rPr>
          <w:b/>
          <w:iCs/>
        </w:rPr>
      </w:pPr>
      <w:proofErr w:type="spellStart"/>
      <w:r w:rsidRPr="009B6B83">
        <w:rPr>
          <w:b/>
          <w:iCs/>
        </w:rPr>
        <w:t>KyFfPE</w:t>
      </w:r>
      <w:proofErr w:type="spellEnd"/>
      <w:r w:rsidRPr="009B6B83">
        <w:rPr>
          <w:b/>
          <w:iCs/>
        </w:rPr>
        <w:t xml:space="preserve"> performance Measures and </w:t>
      </w:r>
      <w:r w:rsidRPr="00E44527">
        <w:rPr>
          <w:b/>
          <w:i/>
          <w:iCs/>
        </w:rPr>
        <w:t>Professional Standards for Educational Leaders (PSEL)</w:t>
      </w:r>
      <w:r>
        <w:rPr>
          <w:b/>
          <w:iCs/>
        </w:rPr>
        <w:br/>
      </w:r>
      <w:r w:rsidRPr="009B6B83">
        <w:rPr>
          <w:b/>
          <w:iCs/>
        </w:rPr>
        <w:t xml:space="preserve"> (Rate as Ineffective, Developing, Accomplished or Exemplary)</w:t>
      </w:r>
    </w:p>
    <w:p w:rsidR="00C82838" w:rsidRPr="00E44527" w:rsidRDefault="00537FFE" w:rsidP="00C82838">
      <w:pPr>
        <w:spacing w:line="240" w:lineRule="auto"/>
        <w:contextualSpacing/>
        <w:rPr>
          <w:iCs/>
        </w:rPr>
      </w:pPr>
      <w:r>
        <w:rPr>
          <w:b/>
          <w:iCs/>
        </w:rPr>
        <w:br/>
      </w:r>
      <w:bookmarkStart w:id="0" w:name="_GoBack"/>
      <w:bookmarkEnd w:id="0"/>
      <w:r w:rsidR="00C82838" w:rsidRPr="00E44527">
        <w:rPr>
          <w:b/>
          <w:iCs/>
        </w:rPr>
        <w:t xml:space="preserve">Planning </w:t>
      </w:r>
      <w:r w:rsidR="00C82838" w:rsidRPr="00E44527">
        <w:rPr>
          <w:iCs/>
        </w:rPr>
        <w:t>– Standard 1: Mission, Vision and Core Values (Rating ____), Standard 9: Operations and Management (Rating ____), Standard 10: School Improvement (Rating ____).</w:t>
      </w:r>
    </w:p>
    <w:p w:rsidR="00C82838" w:rsidRPr="00E44527" w:rsidRDefault="00C82838" w:rsidP="00C82838">
      <w:pPr>
        <w:spacing w:line="240" w:lineRule="auto"/>
        <w:contextualSpacing/>
        <w:rPr>
          <w:iCs/>
        </w:rPr>
      </w:pPr>
      <w:r w:rsidRPr="00E44527">
        <w:rPr>
          <w:b/>
          <w:iCs/>
        </w:rPr>
        <w:t xml:space="preserve">Environment </w:t>
      </w:r>
      <w:r w:rsidRPr="00E44527">
        <w:rPr>
          <w:iCs/>
        </w:rPr>
        <w:t xml:space="preserve">– Standard 3: Equity and Cultural Responsiveness (Rating ____), Standard 7: Professional Community for Teachers and Staff (Rating ____). </w:t>
      </w:r>
    </w:p>
    <w:p w:rsidR="00C82838" w:rsidRPr="00E44527" w:rsidRDefault="00C82838" w:rsidP="00C82838">
      <w:pPr>
        <w:spacing w:line="240" w:lineRule="auto"/>
        <w:contextualSpacing/>
        <w:rPr>
          <w:iCs/>
        </w:rPr>
      </w:pPr>
      <w:r w:rsidRPr="00E44527">
        <w:rPr>
          <w:b/>
          <w:iCs/>
        </w:rPr>
        <w:t>Instruction</w:t>
      </w:r>
      <w:r w:rsidRPr="00E44527">
        <w:rPr>
          <w:iCs/>
        </w:rPr>
        <w:t xml:space="preserve"> – Standard 3: Curriculum, Instruction and Assessment (Rating ____), Standard 5: Community of Care and Support for Students (Rating ____), Standard 6: Professional Capacity of School Personnel (Rating ____).</w:t>
      </w:r>
    </w:p>
    <w:p w:rsidR="00C82838" w:rsidRPr="00E44527" w:rsidRDefault="00C82838" w:rsidP="00C82838">
      <w:pPr>
        <w:spacing w:line="240" w:lineRule="auto"/>
        <w:contextualSpacing/>
      </w:pPr>
      <w:r w:rsidRPr="00E44527">
        <w:rPr>
          <w:b/>
          <w:iCs/>
        </w:rPr>
        <w:t>Professionalism</w:t>
      </w:r>
      <w:r w:rsidRPr="00E44527">
        <w:rPr>
          <w:iCs/>
        </w:rPr>
        <w:t xml:space="preserve"> – Standard 2: Ethics and Professional Norms (Rating ____), Standard 8: Meaningful Engagement of Families and Community (Rating ____). </w:t>
      </w:r>
    </w:p>
    <w:p w:rsidR="00C82838" w:rsidRPr="005800EF" w:rsidRDefault="00C82838" w:rsidP="00C82838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br/>
      </w:r>
      <w:r w:rsidRPr="005800EF">
        <w:rPr>
          <w:b/>
          <w:sz w:val="20"/>
          <w:szCs w:val="20"/>
        </w:rPr>
        <w:t>Individual Growth Plan standard for focus:  ________</w:t>
      </w:r>
    </w:p>
    <w:p w:rsidR="00C82838" w:rsidRPr="009B6B83" w:rsidRDefault="00C82838" w:rsidP="00C82838">
      <w:pPr>
        <w:spacing w:line="240" w:lineRule="auto"/>
        <w:contextualSpacing/>
        <w:jc w:val="both"/>
      </w:pPr>
    </w:p>
    <w:p w:rsidR="00C82838" w:rsidRPr="009B6B83" w:rsidRDefault="00C82838" w:rsidP="00C82838">
      <w:pPr>
        <w:spacing w:line="240" w:lineRule="auto"/>
        <w:contextualSpacing/>
        <w:jc w:val="both"/>
        <w:rPr>
          <w:sz w:val="20"/>
          <w:szCs w:val="20"/>
        </w:rPr>
      </w:pPr>
      <w:r w:rsidRPr="009B6B83">
        <w:rPr>
          <w:sz w:val="20"/>
          <w:szCs w:val="20"/>
        </w:rPr>
        <w:t xml:space="preserve">This observation </w:t>
      </w:r>
      <w:proofErr w:type="gramStart"/>
      <w:r w:rsidRPr="009B6B83">
        <w:rPr>
          <w:sz w:val="20"/>
          <w:szCs w:val="20"/>
        </w:rPr>
        <w:t>was discussed</w:t>
      </w:r>
      <w:proofErr w:type="gramEnd"/>
      <w:r w:rsidRPr="009B6B83">
        <w:rPr>
          <w:sz w:val="20"/>
          <w:szCs w:val="20"/>
        </w:rPr>
        <w:t xml:space="preserve"> in a conference on _____________________</w:t>
      </w:r>
    </w:p>
    <w:p w:rsidR="00C82838" w:rsidRPr="009B6B83" w:rsidRDefault="00C82838" w:rsidP="00C82838">
      <w:pPr>
        <w:spacing w:line="240" w:lineRule="auto"/>
        <w:contextualSpacing/>
        <w:jc w:val="both"/>
        <w:rPr>
          <w:sz w:val="20"/>
          <w:szCs w:val="20"/>
        </w:rPr>
      </w:pPr>
    </w:p>
    <w:p w:rsidR="00C82838" w:rsidRPr="009B6B83" w:rsidRDefault="00C82838" w:rsidP="00C82838">
      <w:pPr>
        <w:spacing w:line="240" w:lineRule="auto"/>
        <w:contextualSpacing/>
        <w:jc w:val="both"/>
        <w:rPr>
          <w:b/>
          <w:sz w:val="20"/>
          <w:szCs w:val="20"/>
        </w:rPr>
      </w:pPr>
      <w:proofErr w:type="spellStart"/>
      <w:r w:rsidRPr="009B6B83">
        <w:rPr>
          <w:b/>
          <w:sz w:val="20"/>
          <w:szCs w:val="20"/>
        </w:rPr>
        <w:t>Evaluatee</w:t>
      </w:r>
      <w:proofErr w:type="spellEnd"/>
      <w:r w:rsidRPr="009B6B83">
        <w:rPr>
          <w:b/>
          <w:sz w:val="20"/>
          <w:szCs w:val="20"/>
        </w:rPr>
        <w:t>__________________________</w:t>
      </w:r>
      <w:r w:rsidRPr="009B6B83">
        <w:rPr>
          <w:sz w:val="20"/>
          <w:szCs w:val="20"/>
        </w:rPr>
        <w:tab/>
      </w:r>
      <w:r w:rsidRPr="009B6B83">
        <w:rPr>
          <w:b/>
          <w:sz w:val="20"/>
          <w:szCs w:val="20"/>
        </w:rPr>
        <w:t>Evaluator_______________________________________</w:t>
      </w:r>
    </w:p>
    <w:p w:rsidR="00C82838" w:rsidRPr="009B6B83" w:rsidRDefault="00C82838" w:rsidP="00C82838">
      <w:pPr>
        <w:spacing w:line="240" w:lineRule="auto"/>
        <w:contextualSpacing/>
        <w:jc w:val="both"/>
        <w:rPr>
          <w:b/>
          <w:sz w:val="20"/>
          <w:szCs w:val="20"/>
        </w:rPr>
      </w:pPr>
    </w:p>
    <w:p w:rsidR="00C82838" w:rsidRPr="009B6B83" w:rsidRDefault="00C82838" w:rsidP="00C82838">
      <w:pPr>
        <w:spacing w:line="240" w:lineRule="auto"/>
        <w:contextualSpacing/>
        <w:jc w:val="both"/>
        <w:rPr>
          <w:b/>
          <w:sz w:val="20"/>
          <w:szCs w:val="20"/>
        </w:rPr>
      </w:pPr>
      <w:r w:rsidRPr="009B6B83">
        <w:rPr>
          <w:b/>
          <w:sz w:val="20"/>
          <w:szCs w:val="20"/>
        </w:rPr>
        <w:t>Comments</w:t>
      </w:r>
      <w:r>
        <w:rPr>
          <w:b/>
          <w:sz w:val="20"/>
          <w:szCs w:val="20"/>
        </w:rPr>
        <w:t>:</w:t>
      </w:r>
    </w:p>
    <w:p w:rsidR="003D5F5B" w:rsidRPr="00C82838" w:rsidRDefault="003D5F5B" w:rsidP="00C82838"/>
    <w:sectPr w:rsidR="003D5F5B" w:rsidRPr="00C82838" w:rsidSect="00A33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57"/>
    <w:rsid w:val="003D5F5B"/>
    <w:rsid w:val="00537FFE"/>
    <w:rsid w:val="00A33057"/>
    <w:rsid w:val="00C8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457B"/>
  <w15:chartTrackingRefBased/>
  <w15:docId w15:val="{8C0F5E6E-5074-423E-802B-A81A503B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County Schools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Scott</dc:creator>
  <cp:keywords/>
  <dc:description/>
  <cp:lastModifiedBy>Pace, Scott</cp:lastModifiedBy>
  <cp:revision>3</cp:revision>
  <dcterms:created xsi:type="dcterms:W3CDTF">2020-12-14T13:57:00Z</dcterms:created>
  <dcterms:modified xsi:type="dcterms:W3CDTF">2021-06-08T13:56:00Z</dcterms:modified>
</cp:coreProperties>
</file>